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91F9" w14:textId="77777777" w:rsidR="004B3EAC" w:rsidRPr="004B3EAC" w:rsidRDefault="004B3EAC" w:rsidP="000B3840">
      <w:pPr>
        <w:jc w:val="both"/>
        <w:rPr>
          <w:b/>
          <w:u w:color="FF0000"/>
        </w:rPr>
      </w:pPr>
    </w:p>
    <w:p w14:paraId="31D3CB4F" w14:textId="77777777" w:rsidR="005E51FD" w:rsidRPr="005E51FD" w:rsidRDefault="005E51FD" w:rsidP="005E51FD">
      <w:pPr>
        <w:jc w:val="right"/>
        <w:rPr>
          <w:rFonts w:ascii="Calibri" w:hAnsi="Calibri" w:cs="Calibri"/>
        </w:rPr>
      </w:pPr>
      <w:r w:rsidRPr="005E51FD">
        <w:rPr>
          <w:rFonts w:ascii="Calibri" w:hAnsi="Calibri" w:cs="Calibri"/>
        </w:rPr>
        <w:t>Al Dirigente Scolastico</w:t>
      </w:r>
    </w:p>
    <w:p w14:paraId="252B64FA" w14:textId="0188F1B6" w:rsidR="005E51FD" w:rsidRPr="005E51FD" w:rsidRDefault="007D5CA3" w:rsidP="005E51FD">
      <w:pPr>
        <w:jc w:val="right"/>
        <w:rPr>
          <w:rFonts w:ascii="Calibri" w:hAnsi="Calibri" w:cs="Calibri"/>
        </w:rPr>
      </w:pPr>
      <w:r>
        <w:rPr>
          <w:rFonts w:ascii="Calibri" w:hAnsi="Calibri" w:cs="Calibri"/>
        </w:rPr>
        <w:t>Istituto Comprensivo Statale de Vergante</w:t>
      </w:r>
    </w:p>
    <w:p w14:paraId="0CCD850B" w14:textId="3DCF8459" w:rsidR="004B3EAC" w:rsidRDefault="000D2859" w:rsidP="007D5CA3">
      <w:pPr>
        <w:jc w:val="right"/>
        <w:rPr>
          <w:rFonts w:ascii="Calibri" w:hAnsi="Calibri" w:cs="Calibri"/>
          <w:u w:color="FF0000"/>
        </w:rPr>
      </w:pPr>
      <w:r>
        <w:rPr>
          <w:rFonts w:ascii="Calibri" w:hAnsi="Calibri" w:cs="Calibri"/>
          <w:u w:color="FF0000"/>
        </w:rPr>
        <w:t xml:space="preserve">                                                                                                                                                                                   </w:t>
      </w:r>
      <w:r w:rsidRPr="000D2859">
        <w:rPr>
          <w:rFonts w:ascii="Calibri" w:hAnsi="Calibri" w:cs="Calibri"/>
          <w:u w:color="FF0000"/>
        </w:rPr>
        <w:t>Via</w:t>
      </w:r>
      <w:r w:rsidR="007D5CA3">
        <w:rPr>
          <w:rFonts w:ascii="Calibri" w:hAnsi="Calibri" w:cs="Calibri"/>
          <w:u w:color="FF0000"/>
        </w:rPr>
        <w:t xml:space="preserve"> Pulazzini,15</w:t>
      </w:r>
    </w:p>
    <w:p w14:paraId="4375AFA4" w14:textId="067B71B9" w:rsidR="000D2859" w:rsidRPr="000D2859" w:rsidRDefault="000D2859" w:rsidP="000B3840">
      <w:pPr>
        <w:jc w:val="both"/>
        <w:rPr>
          <w:rFonts w:ascii="Calibri" w:hAnsi="Calibri" w:cs="Calibri"/>
          <w:u w:color="FF0000"/>
        </w:rPr>
      </w:pPr>
      <w:r>
        <w:rPr>
          <w:rFonts w:ascii="Calibri" w:hAnsi="Calibri" w:cs="Calibri"/>
          <w:u w:color="FF0000"/>
        </w:rPr>
        <w:t xml:space="preserve">                                                                                                                                                                                                  </w:t>
      </w:r>
      <w:r w:rsidR="007D5CA3">
        <w:rPr>
          <w:rFonts w:ascii="Calibri" w:hAnsi="Calibri" w:cs="Calibri"/>
          <w:u w:color="FF0000"/>
        </w:rPr>
        <w:t>28045 Invorio</w:t>
      </w:r>
    </w:p>
    <w:p w14:paraId="14E00CB5" w14:textId="77777777" w:rsidR="004B3EAC" w:rsidRPr="005E51FD" w:rsidRDefault="004B3EAC" w:rsidP="000B3840">
      <w:pPr>
        <w:jc w:val="both"/>
        <w:rPr>
          <w:rFonts w:ascii="Calibri" w:hAnsi="Calibri" w:cs="Calibri"/>
          <w:b/>
          <w:u w:color="FF0000"/>
        </w:rPr>
      </w:pPr>
    </w:p>
    <w:p w14:paraId="72544555" w14:textId="77777777"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14:paraId="25F4B5F5" w14:textId="77777777"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5E51FD" w14:paraId="748E329B" w14:textId="77777777" w:rsidTr="007A1C20">
        <w:tc>
          <w:tcPr>
            <w:tcW w:w="1688" w:type="pct"/>
          </w:tcPr>
          <w:p w14:paraId="37F53705"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tcPr>
          <w:p w14:paraId="554C8B70" w14:textId="77777777" w:rsidR="000B3840" w:rsidRPr="005E51FD" w:rsidRDefault="000B3840" w:rsidP="002F0050">
            <w:pPr>
              <w:spacing w:line="360" w:lineRule="auto"/>
              <w:jc w:val="right"/>
              <w:rPr>
                <w:rFonts w:ascii="Calibri" w:hAnsi="Calibri" w:cs="Calibri"/>
                <w:b/>
              </w:rPr>
            </w:pPr>
          </w:p>
        </w:tc>
      </w:tr>
      <w:tr w:rsidR="000B3840" w:rsidRPr="005E51FD" w14:paraId="3165B9A8" w14:textId="77777777" w:rsidTr="007A1C20">
        <w:tc>
          <w:tcPr>
            <w:tcW w:w="1688" w:type="pct"/>
          </w:tcPr>
          <w:p w14:paraId="0E386C3B"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tcPr>
          <w:p w14:paraId="259CD9F1" w14:textId="77777777" w:rsidR="000B3840" w:rsidRPr="005E51FD" w:rsidRDefault="000B3840" w:rsidP="002F0050">
            <w:pPr>
              <w:spacing w:line="360" w:lineRule="auto"/>
              <w:jc w:val="right"/>
              <w:rPr>
                <w:rFonts w:ascii="Calibri" w:hAnsi="Calibri" w:cs="Calibri"/>
                <w:b/>
              </w:rPr>
            </w:pPr>
          </w:p>
        </w:tc>
        <w:tc>
          <w:tcPr>
            <w:tcW w:w="1125" w:type="pct"/>
          </w:tcPr>
          <w:p w14:paraId="0D61C979"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tcPr>
          <w:p w14:paraId="7B7ACF0A" w14:textId="77777777" w:rsidR="000B3840" w:rsidRPr="005E51FD" w:rsidRDefault="000B3840" w:rsidP="002F0050">
            <w:pPr>
              <w:spacing w:line="360" w:lineRule="auto"/>
              <w:jc w:val="right"/>
              <w:rPr>
                <w:rFonts w:ascii="Calibri" w:hAnsi="Calibri" w:cs="Calibri"/>
                <w:b/>
              </w:rPr>
            </w:pPr>
          </w:p>
        </w:tc>
      </w:tr>
      <w:tr w:rsidR="000B3840" w:rsidRPr="005E51FD" w14:paraId="5B636C3B" w14:textId="77777777" w:rsidTr="007A1C20">
        <w:tc>
          <w:tcPr>
            <w:tcW w:w="1688" w:type="pct"/>
          </w:tcPr>
          <w:p w14:paraId="269021A6"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tcPr>
          <w:p w14:paraId="026798F4" w14:textId="77777777" w:rsidR="000B3840" w:rsidRPr="005E51FD" w:rsidRDefault="000B3840" w:rsidP="002F0050">
            <w:pPr>
              <w:spacing w:line="360" w:lineRule="auto"/>
              <w:jc w:val="right"/>
              <w:rPr>
                <w:rFonts w:ascii="Calibri" w:hAnsi="Calibri" w:cs="Calibri"/>
                <w:b/>
              </w:rPr>
            </w:pPr>
          </w:p>
        </w:tc>
      </w:tr>
      <w:tr w:rsidR="000B3840" w:rsidRPr="005E51FD" w14:paraId="5510257F" w14:textId="77777777" w:rsidTr="007A1C20">
        <w:tc>
          <w:tcPr>
            <w:tcW w:w="1688" w:type="pct"/>
          </w:tcPr>
          <w:p w14:paraId="103BF7FE" w14:textId="77777777"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tcPr>
          <w:p w14:paraId="67A58C9C" w14:textId="77777777" w:rsidR="000B3840" w:rsidRPr="005E51FD" w:rsidRDefault="000B3840" w:rsidP="002F0050">
            <w:pPr>
              <w:spacing w:line="360" w:lineRule="auto"/>
              <w:jc w:val="right"/>
              <w:rPr>
                <w:rFonts w:ascii="Calibri" w:hAnsi="Calibri" w:cs="Calibri"/>
                <w:b/>
              </w:rPr>
            </w:pPr>
          </w:p>
        </w:tc>
      </w:tr>
      <w:tr w:rsidR="000B3840" w:rsidRPr="005E51FD" w14:paraId="56ABACB6" w14:textId="77777777" w:rsidTr="007A1C20">
        <w:tc>
          <w:tcPr>
            <w:tcW w:w="1688" w:type="pct"/>
          </w:tcPr>
          <w:p w14:paraId="677B5765" w14:textId="77777777"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tcPr>
          <w:p w14:paraId="01D4AADE" w14:textId="77777777" w:rsidR="000B3840" w:rsidRPr="005E51FD" w:rsidRDefault="000B3840" w:rsidP="002F0050">
            <w:pPr>
              <w:spacing w:line="360" w:lineRule="auto"/>
              <w:jc w:val="right"/>
              <w:rPr>
                <w:rFonts w:ascii="Calibri" w:hAnsi="Calibri" w:cs="Calibri"/>
                <w:b/>
              </w:rPr>
            </w:pPr>
          </w:p>
        </w:tc>
      </w:tr>
    </w:tbl>
    <w:p w14:paraId="130DA674" w14:textId="77777777" w:rsidR="000B3840" w:rsidRPr="005E51FD" w:rsidRDefault="000B3840" w:rsidP="000B3840">
      <w:pPr>
        <w:jc w:val="both"/>
        <w:rPr>
          <w:rFonts w:ascii="Calibri" w:hAnsi="Calibri" w:cs="Calibri"/>
          <w:b/>
          <w:u w:color="FF0000"/>
        </w:rPr>
      </w:pPr>
    </w:p>
    <w:p w14:paraId="0DB75C94" w14:textId="77777777"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14:paraId="4E67423A" w14:textId="77777777" w:rsidR="004B3EAC" w:rsidRPr="005E51FD" w:rsidRDefault="004B3EAC" w:rsidP="004B3EAC">
      <w:pPr>
        <w:jc w:val="center"/>
        <w:rPr>
          <w:rFonts w:ascii="Calibri" w:hAnsi="Calibri" w:cs="Calibri"/>
          <w:b/>
          <w:u w:color="FF0000"/>
        </w:rPr>
      </w:pPr>
    </w:p>
    <w:p w14:paraId="6A648834" w14:textId="77777777"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14:paraId="2DCA2AA1" w14:textId="77777777" w:rsidR="000B3840" w:rsidRPr="005E51FD" w:rsidRDefault="000B3840" w:rsidP="000B3840">
      <w:pPr>
        <w:jc w:val="both"/>
        <w:rPr>
          <w:rFonts w:ascii="Calibri" w:hAnsi="Calibri" w:cs="Calibri"/>
          <w:u w:color="FF0000"/>
        </w:rPr>
      </w:pPr>
    </w:p>
    <w:p w14:paraId="3FD22001" w14:textId="77777777"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14:paraId="7B22A512" w14:textId="77777777"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13"/>
        <w:gridCol w:w="2044"/>
        <w:gridCol w:w="337"/>
        <w:gridCol w:w="7119"/>
      </w:tblGrid>
      <w:tr w:rsidR="00A42B46" w:rsidRPr="005E51FD" w14:paraId="34F22C29" w14:textId="77777777" w:rsidTr="004B3EAC">
        <w:trPr>
          <w:trHeight w:val="319"/>
        </w:trPr>
        <w:tc>
          <w:tcPr>
            <w:tcW w:w="210" w:type="pct"/>
            <w:vMerge w:val="restart"/>
          </w:tcPr>
          <w:p w14:paraId="7B23942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1EF79CAC" w14:textId="77777777"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14:paraId="1C4239BE"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33ADFDE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14:paraId="5E3E8849" w14:textId="77777777" w:rsidTr="004B3EAC">
        <w:trPr>
          <w:trHeight w:val="134"/>
        </w:trPr>
        <w:tc>
          <w:tcPr>
            <w:tcW w:w="210" w:type="pct"/>
            <w:vMerge/>
          </w:tcPr>
          <w:p w14:paraId="4994DEEF" w14:textId="77777777" w:rsidR="00A42B46" w:rsidRPr="005E51FD" w:rsidRDefault="00A42B46" w:rsidP="000B3840">
            <w:pPr>
              <w:jc w:val="both"/>
              <w:rPr>
                <w:rFonts w:ascii="Calibri" w:hAnsi="Calibri" w:cs="Calibri"/>
                <w:u w:color="FF0000"/>
              </w:rPr>
            </w:pPr>
          </w:p>
        </w:tc>
        <w:tc>
          <w:tcPr>
            <w:tcW w:w="1032" w:type="pct"/>
            <w:vMerge/>
          </w:tcPr>
          <w:p w14:paraId="6F395FF2" w14:textId="77777777" w:rsidR="00A42B46" w:rsidRPr="005E51FD" w:rsidRDefault="00A42B46" w:rsidP="004B3EAC">
            <w:pPr>
              <w:rPr>
                <w:rFonts w:ascii="Calibri" w:hAnsi="Calibri" w:cs="Calibri"/>
                <w:u w:color="FF0000"/>
              </w:rPr>
            </w:pPr>
          </w:p>
        </w:tc>
        <w:tc>
          <w:tcPr>
            <w:tcW w:w="166" w:type="pct"/>
          </w:tcPr>
          <w:p w14:paraId="0722C10D" w14:textId="77777777"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14:paraId="5B54C60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14:paraId="117946A6" w14:textId="77777777" w:rsidTr="004B3EAC">
        <w:trPr>
          <w:trHeight w:val="849"/>
        </w:trPr>
        <w:tc>
          <w:tcPr>
            <w:tcW w:w="210" w:type="pct"/>
            <w:vMerge w:val="restart"/>
          </w:tcPr>
          <w:p w14:paraId="1FFF2EC4"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1BB1CB4E" w14:textId="77777777"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14:paraId="0ED1285C" w14:textId="77777777" w:rsidR="00A42B46" w:rsidRPr="005E51FD" w:rsidRDefault="00A42B46" w:rsidP="004B3EAC">
            <w:pPr>
              <w:rPr>
                <w:rFonts w:ascii="Calibri" w:hAnsi="Calibri" w:cs="Calibri"/>
                <w:u w:color="FF0000"/>
              </w:rPr>
            </w:pPr>
          </w:p>
          <w:p w14:paraId="09060DAB" w14:textId="77777777" w:rsidR="00A42B46" w:rsidRPr="005E51FD" w:rsidRDefault="00A42B46" w:rsidP="004B3EAC">
            <w:pPr>
              <w:rPr>
                <w:rFonts w:ascii="Calibri" w:hAnsi="Calibri" w:cs="Calibri"/>
                <w:u w:color="FF0000"/>
              </w:rPr>
            </w:pPr>
            <w:r w:rsidRPr="005E51FD">
              <w:rPr>
                <w:rFonts w:ascii="Calibri" w:hAnsi="Calibri" w:cs="Calibri"/>
                <w:u w:color="FF0000"/>
              </w:rPr>
              <w:t>.</w:t>
            </w:r>
          </w:p>
          <w:p w14:paraId="48470E18" w14:textId="77777777" w:rsidR="00A42B46" w:rsidRPr="005E51FD" w:rsidRDefault="00A42B46" w:rsidP="004B3EAC">
            <w:pPr>
              <w:rPr>
                <w:rFonts w:ascii="Calibri" w:hAnsi="Calibri" w:cs="Calibri"/>
                <w:u w:color="FF0000"/>
              </w:rPr>
            </w:pPr>
          </w:p>
        </w:tc>
        <w:tc>
          <w:tcPr>
            <w:tcW w:w="166" w:type="pct"/>
          </w:tcPr>
          <w:p w14:paraId="68F498A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A91ABD2" w14:textId="77777777"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5E51FD" w14:paraId="24CDBC9B" w14:textId="77777777" w:rsidTr="004B3EAC">
        <w:trPr>
          <w:trHeight w:val="1377"/>
        </w:trPr>
        <w:tc>
          <w:tcPr>
            <w:tcW w:w="210" w:type="pct"/>
            <w:vMerge/>
          </w:tcPr>
          <w:p w14:paraId="7497F9FC" w14:textId="77777777" w:rsidR="00A42B46" w:rsidRPr="005E51FD" w:rsidRDefault="00A42B46" w:rsidP="000B3840">
            <w:pPr>
              <w:jc w:val="both"/>
              <w:rPr>
                <w:rFonts w:ascii="Calibri" w:hAnsi="Calibri" w:cs="Calibri"/>
                <w:u w:color="FF0000"/>
              </w:rPr>
            </w:pPr>
          </w:p>
        </w:tc>
        <w:tc>
          <w:tcPr>
            <w:tcW w:w="1032" w:type="pct"/>
            <w:vMerge/>
          </w:tcPr>
          <w:p w14:paraId="055E34C8" w14:textId="77777777" w:rsidR="00A42B46" w:rsidRPr="005E51FD" w:rsidRDefault="00A42B46" w:rsidP="004B3EAC">
            <w:pPr>
              <w:rPr>
                <w:rFonts w:ascii="Calibri" w:hAnsi="Calibri" w:cs="Calibri"/>
                <w:u w:color="FF0000"/>
              </w:rPr>
            </w:pPr>
          </w:p>
        </w:tc>
        <w:tc>
          <w:tcPr>
            <w:tcW w:w="166" w:type="pct"/>
          </w:tcPr>
          <w:p w14:paraId="0A1B964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5F60EF6B" w14:textId="77777777"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14:paraId="3DB2E1E4" w14:textId="77777777" w:rsidTr="004B3EAC">
        <w:trPr>
          <w:trHeight w:val="457"/>
        </w:trPr>
        <w:tc>
          <w:tcPr>
            <w:tcW w:w="210" w:type="pct"/>
            <w:vMerge/>
          </w:tcPr>
          <w:p w14:paraId="03C94CE5" w14:textId="77777777" w:rsidR="00A42B46" w:rsidRPr="005E51FD" w:rsidRDefault="00A42B46" w:rsidP="000B3840">
            <w:pPr>
              <w:jc w:val="both"/>
              <w:rPr>
                <w:rFonts w:ascii="Calibri" w:hAnsi="Calibri" w:cs="Calibri"/>
                <w:u w:color="FF0000"/>
              </w:rPr>
            </w:pPr>
          </w:p>
        </w:tc>
        <w:tc>
          <w:tcPr>
            <w:tcW w:w="1032" w:type="pct"/>
            <w:vMerge/>
          </w:tcPr>
          <w:p w14:paraId="5C97A4B6" w14:textId="77777777" w:rsidR="00A42B46" w:rsidRPr="005E51FD" w:rsidRDefault="00A42B46" w:rsidP="004B3EAC">
            <w:pPr>
              <w:rPr>
                <w:rFonts w:ascii="Calibri" w:hAnsi="Calibri" w:cs="Calibri"/>
                <w:u w:color="FF0000"/>
              </w:rPr>
            </w:pPr>
          </w:p>
        </w:tc>
        <w:tc>
          <w:tcPr>
            <w:tcW w:w="166" w:type="pct"/>
          </w:tcPr>
          <w:p w14:paraId="4096CAC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3EF483A" w14:textId="77777777"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D.L.vo n. 297/94.</w:t>
            </w:r>
          </w:p>
        </w:tc>
      </w:tr>
      <w:tr w:rsidR="00A42B46" w:rsidRPr="005E51FD" w14:paraId="768371D7" w14:textId="77777777" w:rsidTr="004B3EAC">
        <w:trPr>
          <w:trHeight w:val="101"/>
        </w:trPr>
        <w:tc>
          <w:tcPr>
            <w:tcW w:w="210" w:type="pct"/>
            <w:vMerge w:val="restart"/>
          </w:tcPr>
          <w:p w14:paraId="1290B53B"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14:paraId="54856443" w14:textId="77777777" w:rsidR="00A42B46" w:rsidRPr="005E51FD" w:rsidRDefault="00A42B46" w:rsidP="004B3EAC">
            <w:pPr>
              <w:rPr>
                <w:rFonts w:ascii="Calibri" w:hAnsi="Calibri" w:cs="Calibri"/>
                <w:u w:color="FF0000"/>
              </w:rPr>
            </w:pPr>
            <w:r w:rsidRPr="005E51FD">
              <w:rPr>
                <w:rFonts w:ascii="Calibri" w:hAnsi="Calibri" w:cs="Calibri"/>
                <w:u w:color="FF0000"/>
              </w:rPr>
              <w:t>V) ASSISTENZA</w:t>
            </w:r>
          </w:p>
          <w:p w14:paraId="1C64314A" w14:textId="77777777" w:rsidR="00A42B46" w:rsidRPr="005E51FD" w:rsidRDefault="00A42B46" w:rsidP="004B3EAC">
            <w:pPr>
              <w:rPr>
                <w:rFonts w:ascii="Calibri" w:hAnsi="Calibri" w:cs="Calibri"/>
                <w:u w:color="FF0000"/>
              </w:rPr>
            </w:pPr>
          </w:p>
        </w:tc>
        <w:tc>
          <w:tcPr>
            <w:tcW w:w="166" w:type="pct"/>
          </w:tcPr>
          <w:p w14:paraId="4AC39A48"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4D02910D"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14:paraId="3460A43C" w14:textId="77777777" w:rsidTr="004B3EAC">
        <w:trPr>
          <w:trHeight w:val="134"/>
        </w:trPr>
        <w:tc>
          <w:tcPr>
            <w:tcW w:w="210" w:type="pct"/>
            <w:vMerge/>
          </w:tcPr>
          <w:p w14:paraId="2BB3484E" w14:textId="77777777" w:rsidR="00A42B46" w:rsidRPr="005E51FD" w:rsidRDefault="00A42B46" w:rsidP="000B3840">
            <w:pPr>
              <w:jc w:val="both"/>
              <w:rPr>
                <w:rFonts w:ascii="Calibri" w:hAnsi="Calibri" w:cs="Calibri"/>
                <w:u w:color="FF0000"/>
              </w:rPr>
            </w:pPr>
          </w:p>
        </w:tc>
        <w:tc>
          <w:tcPr>
            <w:tcW w:w="1032" w:type="pct"/>
            <w:vMerge/>
          </w:tcPr>
          <w:p w14:paraId="17E9B447" w14:textId="77777777" w:rsidR="00A42B46" w:rsidRPr="005E51FD" w:rsidRDefault="00A42B46" w:rsidP="00A42B46">
            <w:pPr>
              <w:jc w:val="both"/>
              <w:rPr>
                <w:rFonts w:ascii="Calibri" w:hAnsi="Calibri" w:cs="Calibri"/>
                <w:u w:color="FF0000"/>
              </w:rPr>
            </w:pPr>
          </w:p>
        </w:tc>
        <w:tc>
          <w:tcPr>
            <w:tcW w:w="166" w:type="pct"/>
          </w:tcPr>
          <w:p w14:paraId="7BB5B665"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05234026"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14:paraId="6BD4A553" w14:textId="77777777" w:rsidTr="004B3EAC">
        <w:trPr>
          <w:trHeight w:val="70"/>
        </w:trPr>
        <w:tc>
          <w:tcPr>
            <w:tcW w:w="210" w:type="pct"/>
            <w:vMerge/>
          </w:tcPr>
          <w:p w14:paraId="7A894EA3" w14:textId="77777777" w:rsidR="00A42B46" w:rsidRPr="005E51FD" w:rsidRDefault="00A42B46" w:rsidP="000B3840">
            <w:pPr>
              <w:jc w:val="both"/>
              <w:rPr>
                <w:rFonts w:ascii="Calibri" w:hAnsi="Calibri" w:cs="Calibri"/>
                <w:u w:color="FF0000"/>
              </w:rPr>
            </w:pPr>
          </w:p>
        </w:tc>
        <w:tc>
          <w:tcPr>
            <w:tcW w:w="1032" w:type="pct"/>
            <w:vMerge/>
          </w:tcPr>
          <w:p w14:paraId="009AAFF1" w14:textId="77777777" w:rsidR="00A42B46" w:rsidRPr="005E51FD" w:rsidRDefault="00A42B46" w:rsidP="00A42B46">
            <w:pPr>
              <w:jc w:val="both"/>
              <w:rPr>
                <w:rFonts w:ascii="Calibri" w:hAnsi="Calibri" w:cs="Calibri"/>
                <w:u w:color="FF0000"/>
              </w:rPr>
            </w:pPr>
          </w:p>
        </w:tc>
        <w:tc>
          <w:tcPr>
            <w:tcW w:w="166" w:type="pct"/>
          </w:tcPr>
          <w:p w14:paraId="495C533E"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14:paraId="75F24F2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14:paraId="043FF757" w14:textId="77777777" w:rsidTr="004B3EAC">
        <w:tc>
          <w:tcPr>
            <w:tcW w:w="210" w:type="pct"/>
          </w:tcPr>
          <w:p w14:paraId="57D74687" w14:textId="77777777"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14:paraId="78B9A01A" w14:textId="77777777"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14:paraId="25007BAE" w14:textId="77777777" w:rsidR="000B3840" w:rsidRPr="005E51FD" w:rsidRDefault="000B3840" w:rsidP="000B3840">
      <w:pPr>
        <w:jc w:val="both"/>
        <w:rPr>
          <w:rFonts w:ascii="Calibri" w:hAnsi="Calibri" w:cs="Calibri"/>
          <w:u w:color="FF0000"/>
        </w:rPr>
      </w:pPr>
    </w:p>
    <w:p w14:paraId="1E958918" w14:textId="77777777"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14:paraId="69B9311D" w14:textId="77777777" w:rsidR="004B3EAC" w:rsidRPr="005E51FD" w:rsidRDefault="004B3EAC" w:rsidP="004B3EAC">
      <w:pPr>
        <w:jc w:val="center"/>
        <w:rPr>
          <w:rFonts w:ascii="Calibri" w:hAnsi="Calibri" w:cs="Calibri"/>
          <w:b/>
          <w:u w:color="FF0000"/>
        </w:rPr>
      </w:pPr>
    </w:p>
    <w:p w14:paraId="009E05BF" w14:textId="77777777"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14:paraId="494F2C8E" w14:textId="77777777" w:rsidR="004130A7" w:rsidRPr="005E51FD" w:rsidRDefault="004130A7" w:rsidP="004B3EAC">
      <w:pPr>
        <w:jc w:val="center"/>
        <w:rPr>
          <w:rFonts w:ascii="Calibri" w:hAnsi="Calibri" w:cs="Calibri"/>
          <w:b/>
          <w:u w:color="FF0000"/>
        </w:rPr>
      </w:pPr>
    </w:p>
    <w:p w14:paraId="7D6D17F4" w14:textId="77777777"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14:paraId="5D3CE52C" w14:textId="77777777" w:rsidR="004B3EAC" w:rsidRPr="005E51FD" w:rsidRDefault="004B3EAC" w:rsidP="004B3EAC">
      <w:pPr>
        <w:jc w:val="center"/>
        <w:rPr>
          <w:rFonts w:ascii="Calibri" w:hAnsi="Calibri" w:cs="Calibri"/>
          <w:b/>
          <w:u w:color="FF0000"/>
        </w:rPr>
      </w:pPr>
    </w:p>
    <w:p w14:paraId="0430BAA8" w14:textId="77777777"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14:paraId="5C756132" w14:textId="77777777"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14:paraId="1E1EB4C6" w14:textId="77777777" w:rsidR="004130A7" w:rsidRPr="005E51FD" w:rsidRDefault="004130A7" w:rsidP="000B3840">
      <w:pPr>
        <w:jc w:val="both"/>
        <w:rPr>
          <w:rFonts w:ascii="Calibri" w:hAnsi="Calibri" w:cs="Calibri"/>
          <w:u w:color="FF0000"/>
        </w:rPr>
      </w:pPr>
    </w:p>
    <w:p w14:paraId="1B09E234" w14:textId="6AA6D525" w:rsidR="004B3EAC" w:rsidRPr="005E51FD" w:rsidRDefault="007D5CA3" w:rsidP="000B3840">
      <w:pPr>
        <w:jc w:val="both"/>
        <w:rPr>
          <w:rFonts w:ascii="Calibri" w:hAnsi="Calibri" w:cs="Calibri"/>
          <w:u w:color="FF0000"/>
        </w:rPr>
      </w:pPr>
      <w:r>
        <w:rPr>
          <w:rFonts w:ascii="Calibri" w:hAnsi="Calibri" w:cs="Calibri"/>
          <w:u w:color="FF0000"/>
        </w:rPr>
        <w:t>Invorio,</w:t>
      </w:r>
      <w:r w:rsidR="004B3EAC" w:rsidRPr="005E51FD">
        <w:rPr>
          <w:rFonts w:ascii="Calibri" w:hAnsi="Calibri" w:cs="Calibri"/>
          <w:u w:color="FF0000"/>
        </w:rPr>
        <w:t>____/____/____</w:t>
      </w:r>
    </w:p>
    <w:p w14:paraId="6537A94C" w14:textId="77777777" w:rsidR="004B3EAC" w:rsidRPr="005E51FD" w:rsidRDefault="004B3EAC" w:rsidP="000B3840">
      <w:pPr>
        <w:jc w:val="both"/>
        <w:rPr>
          <w:rFonts w:ascii="Calibri" w:hAnsi="Calibri" w:cs="Calibri"/>
          <w:u w:color="FF0000"/>
        </w:rPr>
      </w:pPr>
    </w:p>
    <w:p w14:paraId="2366C298" w14:textId="77777777"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14:paraId="38440FF8" w14:textId="77777777" w:rsidR="004B3EAC" w:rsidRDefault="004B3EAC" w:rsidP="004B3EAC">
      <w:pPr>
        <w:jc w:val="right"/>
        <w:rPr>
          <w:u w:color="FF0000"/>
        </w:rPr>
      </w:pPr>
      <w:r w:rsidRPr="004B3EAC">
        <w:rPr>
          <w:u w:color="FF0000"/>
        </w:rPr>
        <w:t>_________________________________</w:t>
      </w:r>
    </w:p>
    <w:p w14:paraId="26257343" w14:textId="77777777" w:rsidR="005703A6" w:rsidRPr="004B3EAC" w:rsidRDefault="005703A6" w:rsidP="004B3EAC">
      <w:pPr>
        <w:jc w:val="right"/>
        <w:rPr>
          <w:u w:color="FF0000"/>
        </w:rPr>
      </w:pPr>
    </w:p>
    <w:p w14:paraId="05C3A6D6" w14:textId="77777777" w:rsidR="005703A6" w:rsidRDefault="005703A6" w:rsidP="005703A6">
      <w:pPr>
        <w:pStyle w:val="Paragrafoelenco"/>
        <w:widowControl w:val="0"/>
        <w:tabs>
          <w:tab w:val="left" w:pos="529"/>
        </w:tabs>
        <w:ind w:left="529"/>
        <w:contextualSpacing w:val="0"/>
        <w:rPr>
          <w:rFonts w:ascii="Calibri" w:hAnsi="Calibri" w:cs="Calibri"/>
        </w:rPr>
      </w:pPr>
    </w:p>
    <w:p w14:paraId="3DE41CE2" w14:textId="77777777" w:rsidR="005703A6" w:rsidRDefault="005703A6" w:rsidP="005703A6">
      <w:pPr>
        <w:pStyle w:val="Paragrafoelenco"/>
        <w:widowControl w:val="0"/>
        <w:tabs>
          <w:tab w:val="left" w:pos="529"/>
        </w:tabs>
        <w:ind w:left="529"/>
        <w:contextualSpacing w:val="0"/>
        <w:rPr>
          <w:rFonts w:ascii="Calibri" w:hAnsi="Calibri" w:cs="Calibri"/>
        </w:rPr>
      </w:pPr>
    </w:p>
    <w:p w14:paraId="7334EC54" w14:textId="77777777"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lastRenderedPageBreak/>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14:paraId="505B57BD"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14:paraId="5B41C5D9" w14:textId="77777777" w:rsidR="00B45C55" w:rsidRPr="00B45C55" w:rsidRDefault="00B45C55" w:rsidP="00B45C55">
      <w:pPr>
        <w:pStyle w:val="Corpotesto"/>
        <w:ind w:left="0" w:firstLine="708"/>
        <w:jc w:val="left"/>
        <w:rPr>
          <w:rFonts w:ascii="Calibri" w:hAnsi="Calibri" w:cs="Calibri"/>
          <w:sz w:val="20"/>
          <w:szCs w:val="20"/>
        </w:rPr>
      </w:pPr>
    </w:p>
    <w:p w14:paraId="05500E05" w14:textId="77777777" w:rsidR="00B45C55" w:rsidRPr="00B45C55" w:rsidRDefault="00B45C55" w:rsidP="00B45C55">
      <w:pPr>
        <w:pStyle w:val="Corpotesto"/>
        <w:ind w:left="0"/>
        <w:jc w:val="left"/>
        <w:rPr>
          <w:rFonts w:ascii="Calibri" w:hAnsi="Calibri" w:cs="Calibri"/>
          <w:sz w:val="20"/>
          <w:szCs w:val="20"/>
        </w:rPr>
      </w:pPr>
    </w:p>
    <w:p w14:paraId="6B3696C7" w14:textId="77777777"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14:paraId="28433CA4"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14:paraId="367A2C15" w14:textId="77777777"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14:paraId="07F9E691" w14:textId="77777777"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14:paraId="190F005A" w14:textId="77777777"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14:paraId="6F8D2E98" w14:textId="77777777"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14:paraId="16417C60"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14:paraId="694D2BCA"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14:paraId="5095D812"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14:paraId="1F8F15C4"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14:paraId="4F42B0E8"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14:paraId="4C8990AB"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 xml:space="preserve">di </w:t>
      </w:r>
      <w:r w:rsidRPr="00B45C55">
        <w:rPr>
          <w:rFonts w:ascii="Calibri" w:hAnsi="Calibri" w:cs="Calibri"/>
          <w:sz w:val="20"/>
          <w:szCs w:val="20"/>
        </w:rPr>
        <w:lastRenderedPageBreak/>
        <w:t>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14:paraId="547FC889"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14:paraId="453D167F"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14:paraId="5394E119" w14:textId="77777777"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18C698E"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52BA2E86"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14:paraId="4B979E86" w14:textId="77777777" w:rsidR="00B45C55" w:rsidRPr="00B45C55" w:rsidRDefault="00B45C55" w:rsidP="00B45C55">
      <w:pPr>
        <w:pStyle w:val="Corpotesto"/>
        <w:spacing w:before="1"/>
        <w:ind w:left="0"/>
        <w:jc w:val="left"/>
        <w:rPr>
          <w:rFonts w:ascii="Calibri" w:hAnsi="Calibri" w:cs="Calibri"/>
          <w:sz w:val="20"/>
          <w:szCs w:val="20"/>
        </w:rPr>
      </w:pPr>
    </w:p>
    <w:p w14:paraId="12A95E56" w14:textId="77777777"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14:paraId="0694D30D" w14:textId="77777777" w:rsidR="00B45C55" w:rsidRPr="00B45C55" w:rsidRDefault="00B45C55" w:rsidP="00B45C55">
      <w:pPr>
        <w:pStyle w:val="Corpotesto"/>
        <w:spacing w:before="2"/>
        <w:ind w:left="0"/>
        <w:jc w:val="left"/>
        <w:rPr>
          <w:rFonts w:ascii="Calibri" w:hAnsi="Calibri" w:cs="Calibri"/>
          <w:sz w:val="20"/>
          <w:szCs w:val="20"/>
        </w:rPr>
      </w:pPr>
    </w:p>
    <w:p w14:paraId="167149FB"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14:paraId="132FD4C3" w14:textId="77777777"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14:paraId="2D02079F" w14:textId="77777777" w:rsidR="00B45C55" w:rsidRPr="00B45C55" w:rsidRDefault="00B45C55" w:rsidP="00B45C55">
      <w:pPr>
        <w:pStyle w:val="Corpotesto"/>
        <w:spacing w:before="1"/>
        <w:ind w:left="0"/>
        <w:jc w:val="left"/>
        <w:rPr>
          <w:rFonts w:ascii="Calibri" w:hAnsi="Calibri" w:cs="Calibri"/>
          <w:sz w:val="20"/>
          <w:szCs w:val="20"/>
        </w:rPr>
      </w:pPr>
    </w:p>
    <w:p w14:paraId="41EB1CE1" w14:textId="77777777"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14:paraId="73BFAD77" w14:textId="77777777" w:rsidR="00B45C55" w:rsidRPr="00B45C55" w:rsidRDefault="00B45C55" w:rsidP="00B45C55">
      <w:pPr>
        <w:pStyle w:val="Corpotesto"/>
        <w:spacing w:before="1"/>
        <w:ind w:left="0"/>
        <w:jc w:val="left"/>
        <w:rPr>
          <w:rFonts w:ascii="Calibri" w:hAnsi="Calibri" w:cs="Calibri"/>
          <w:sz w:val="20"/>
          <w:szCs w:val="20"/>
        </w:rPr>
      </w:pPr>
    </w:p>
    <w:p w14:paraId="1B6EA43F" w14:textId="77777777"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14:paraId="7E9FBBA8" w14:textId="77777777" w:rsidR="00B45C55" w:rsidRPr="00B45C55" w:rsidRDefault="00B45C55" w:rsidP="00B45C55">
      <w:pPr>
        <w:pStyle w:val="Corpotesto"/>
        <w:ind w:left="0"/>
        <w:jc w:val="left"/>
        <w:rPr>
          <w:rFonts w:ascii="Calibri" w:hAnsi="Calibri" w:cs="Calibri"/>
          <w:sz w:val="20"/>
          <w:szCs w:val="20"/>
        </w:rPr>
      </w:pPr>
    </w:p>
    <w:p w14:paraId="50EF13C4"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ai movimenti nella prima fase, nella seconda e terza fase, può usufruire di tale precedenza all’interno e per la provincia in cui è ubicato il comune di residenza, a condizione che abbia espresso come prima preferenza il predetto comune di residenza o distretto subcomunale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14:paraId="7ED62A14" w14:textId="77777777"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14:paraId="79194656" w14:textId="77777777" w:rsidR="00B45C55" w:rsidRPr="00B45C55" w:rsidRDefault="00B45C55" w:rsidP="00B45C55">
      <w:pPr>
        <w:pStyle w:val="Corpotesto"/>
        <w:spacing w:before="1"/>
        <w:ind w:left="0"/>
        <w:jc w:val="left"/>
        <w:rPr>
          <w:rFonts w:ascii="Calibri" w:hAnsi="Calibri" w:cs="Calibri"/>
          <w:sz w:val="20"/>
          <w:szCs w:val="20"/>
        </w:rPr>
      </w:pPr>
    </w:p>
    <w:p w14:paraId="59AC41DC"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14:paraId="40676F10"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lastRenderedPageBreak/>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14:paraId="5B1C7FFE"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14:paraId="6F67228A" w14:textId="77777777"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14:paraId="62A4FE38" w14:textId="77777777"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14:paraId="6EB98E5F" w14:textId="77777777"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14:paraId="5F97BF28" w14:textId="77777777"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in qualità di referente unico, sia anche l’unico figlio convivente con il genitore disabile.Tale situazione di convivenza deve essere documentata dall’interessato con dichiarazione personale sotto la propria responsabilità, redatta ai sensi delle disposizioni contenute nel D.P.R. 28.12.2000, n. 445 e successive modifiche ed integrazioni (8).</w:t>
      </w:r>
    </w:p>
    <w:p w14:paraId="5B8D49E8" w14:textId="77777777"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14:paraId="56592418"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14:paraId="34CA8C41"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14:paraId="597363CB" w14:textId="77777777"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14:paraId="3AC835D8"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14:paraId="2DC663CE"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14:paraId="2EEFA27D"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14:paraId="3A396848" w14:textId="77777777"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14:paraId="476267F3" w14:textId="77777777"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14:paraId="253AAE4B" w14:textId="77777777"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14:paraId="573D44FE"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14:paraId="648CA4A1" w14:textId="77777777"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lastRenderedPageBreak/>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più vicino secondo le apposite tabelle di viciniorietà (3). Detta precedenza opera esclusivamente nell’ambito della tipologia di titolarità al momento dell’avvenuto trasferimento d’ufficio (posto comune e/o cattedra, posto di sostegno).</w:t>
      </w:r>
    </w:p>
    <w:p w14:paraId="0294A4F6" w14:textId="77777777"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14:paraId="1B891722"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14:paraId="75493BCE"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14:paraId="1588577B"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14:paraId="2A90D716"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14:paraId="119832D3"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14:paraId="16E2753D"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14:paraId="08B85B90" w14:textId="77777777"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14:paraId="239D51D8" w14:textId="77777777" w:rsidR="00B45C55" w:rsidRPr="00B45C55" w:rsidRDefault="00B45C55" w:rsidP="00B45C55">
      <w:pPr>
        <w:pStyle w:val="Corpotesto"/>
        <w:spacing w:before="1"/>
        <w:ind w:left="0"/>
        <w:jc w:val="left"/>
        <w:rPr>
          <w:rFonts w:ascii="Calibri" w:hAnsi="Calibri" w:cs="Calibri"/>
          <w:sz w:val="20"/>
          <w:szCs w:val="20"/>
        </w:rPr>
      </w:pPr>
    </w:p>
    <w:p w14:paraId="65599D97" w14:textId="77777777"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14:paraId="39FF86B1" w14:textId="77777777"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14:paraId="1ADF102A"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14:paraId="7A7BE941"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14:paraId="7EB0662F" w14:textId="77777777"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14:paraId="504D17C7" w14:textId="77777777"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14:paraId="38960D21" w14:textId="77777777" w:rsidR="00B45C55" w:rsidRPr="00B45C55" w:rsidRDefault="00B45C55" w:rsidP="00B45C55">
      <w:pPr>
        <w:pStyle w:val="Corpotesto"/>
        <w:ind w:left="0"/>
        <w:jc w:val="left"/>
        <w:rPr>
          <w:rFonts w:ascii="Calibri" w:hAnsi="Calibri" w:cs="Calibri"/>
          <w:sz w:val="20"/>
          <w:szCs w:val="20"/>
        </w:rPr>
      </w:pPr>
    </w:p>
    <w:p w14:paraId="6F826AAD" w14:textId="77777777"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14:paraId="794357D2" w14:textId="77777777" w:rsidR="00B45C55" w:rsidRPr="00B45C55" w:rsidRDefault="00B45C55" w:rsidP="00B45C55">
      <w:pPr>
        <w:pStyle w:val="Corpotesto"/>
        <w:ind w:left="0"/>
        <w:jc w:val="left"/>
        <w:rPr>
          <w:rFonts w:ascii="Calibri" w:hAnsi="Calibri" w:cs="Calibri"/>
          <w:sz w:val="20"/>
          <w:szCs w:val="20"/>
        </w:rPr>
      </w:pPr>
    </w:p>
    <w:p w14:paraId="278CFF90" w14:textId="77777777"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mandato, </w:t>
      </w:r>
      <w:r w:rsidRPr="00B45C55">
        <w:rPr>
          <w:rFonts w:ascii="Calibri" w:hAnsi="Calibri" w:cs="Calibri"/>
          <w:sz w:val="20"/>
          <w:szCs w:val="20"/>
        </w:rPr>
        <w:lastRenderedPageBreak/>
        <w:t>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14:paraId="6734FCEB" w14:textId="77777777"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14:paraId="76D7B9C1" w14:textId="77777777"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14:paraId="4CFE2104" w14:textId="77777777"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14:paraId="4C4572B0" w14:textId="77777777"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14:paraId="1F4DBAC8" w14:textId="77777777" w:rsidR="00B45C55" w:rsidRPr="00B45C55" w:rsidRDefault="00B45C55" w:rsidP="00B45C55">
      <w:pPr>
        <w:pStyle w:val="Corpotesto"/>
        <w:ind w:left="0"/>
        <w:jc w:val="left"/>
        <w:rPr>
          <w:rFonts w:ascii="Calibri" w:hAnsi="Calibri" w:cs="Calibri"/>
          <w:sz w:val="20"/>
          <w:szCs w:val="20"/>
        </w:rPr>
      </w:pPr>
    </w:p>
    <w:p w14:paraId="04035344" w14:textId="77777777"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14:paraId="0E9E0B8F" w14:textId="77777777"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14:paraId="602E14BC" w14:textId="77777777" w:rsidR="00B45C55" w:rsidRPr="00B45C55" w:rsidRDefault="00B45C55" w:rsidP="00B45C55">
      <w:pPr>
        <w:pStyle w:val="Corpotesto"/>
        <w:ind w:left="0"/>
        <w:jc w:val="left"/>
        <w:rPr>
          <w:rFonts w:ascii="Calibri" w:hAnsi="Calibri" w:cs="Calibri"/>
          <w:sz w:val="20"/>
          <w:szCs w:val="20"/>
        </w:rPr>
      </w:pPr>
    </w:p>
    <w:p w14:paraId="62DE5B71" w14:textId="77777777"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14:paraId="0766F484" w14:textId="77777777"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14:paraId="13BF261A" w14:textId="77777777"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14:paraId="27256520" w14:textId="77777777"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14:paraId="60A54082" w14:textId="77777777"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14:paraId="3EA8AACC" w14:textId="77777777"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14:paraId="67AD1957" w14:textId="77777777"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14:paraId="76B21883" w14:textId="77777777"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14:paraId="296347BC" w14:textId="77777777"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14:paraId="60C3D195" w14:textId="77777777"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14:paraId="534C3C9C" w14:textId="77777777" w:rsidR="00B45C55" w:rsidRPr="00B45C55" w:rsidRDefault="00B45C55" w:rsidP="00B45C55">
      <w:pPr>
        <w:pStyle w:val="Corpotesto"/>
        <w:ind w:left="0"/>
        <w:jc w:val="left"/>
        <w:rPr>
          <w:rFonts w:ascii="Calibri" w:hAnsi="Calibri" w:cs="Calibri"/>
          <w:sz w:val="20"/>
          <w:szCs w:val="20"/>
        </w:rPr>
      </w:pPr>
    </w:p>
    <w:p w14:paraId="2EBE13B3" w14:textId="77777777"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4D068A80" w14:textId="77777777"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14:paraId="0EFC2D7D" w14:textId="77777777"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14:paraId="7B69D7D8" w14:textId="77777777"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 xml:space="preserve">In riferimento a quanto previsto al precedente art. 11 comma 8, il diritto all’esclusione dei beneficiari delle </w:t>
      </w:r>
      <w:r w:rsidRPr="00B45C55">
        <w:rPr>
          <w:rFonts w:ascii="Calibri" w:hAnsi="Calibri" w:cs="Calibri"/>
        </w:rPr>
        <w:lastRenderedPageBreak/>
        <w:t>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costituite tra scuole di comuni diversi (o distretti subcomunali diversi).</w:t>
      </w:r>
    </w:p>
    <w:p w14:paraId="268A6598" w14:textId="77777777" w:rsidR="00B45C55" w:rsidRPr="00B45C55" w:rsidRDefault="00B45C55" w:rsidP="00B45C55">
      <w:pPr>
        <w:pStyle w:val="Corpotesto"/>
        <w:ind w:left="0"/>
        <w:jc w:val="left"/>
        <w:rPr>
          <w:rFonts w:ascii="Calibri" w:hAnsi="Calibri" w:cs="Calibri"/>
          <w:sz w:val="20"/>
          <w:szCs w:val="20"/>
        </w:rPr>
      </w:pPr>
    </w:p>
    <w:p w14:paraId="26682FE4" w14:textId="77777777"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14:paraId="06021619" w14:textId="77777777"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14:paraId="19166F83" w14:textId="77777777"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25751F"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14:paraId="0CC0B16F" w14:textId="77777777"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14:paraId="5763B5AE" w14:textId="77777777"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14:paraId="273DC38E" w14:textId="77777777"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14:paraId="0783F548" w14:textId="77777777"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14:paraId="6C6584B3" w14:textId="77777777"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14:paraId="0DA0B40D" w14:textId="77777777"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14:paraId="69281549" w14:textId="77777777"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14:paraId="41C5850F" w14:textId="77777777"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14:paraId="518E6DBC" w14:textId="77777777"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14:paraId="6014A49B" w14:textId="77777777"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14:paraId="12FBA9F3" w14:textId="77777777"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14:paraId="5BB3885F" w14:textId="77777777" w:rsidR="007A1C20" w:rsidRPr="00B45C55" w:rsidRDefault="007A1C20" w:rsidP="000B3840">
      <w:pPr>
        <w:jc w:val="both"/>
        <w:rPr>
          <w:rFonts w:ascii="Calibri" w:hAnsi="Calibri" w:cs="Calibri"/>
          <w:u w:color="FF0000"/>
        </w:rPr>
      </w:pPr>
    </w:p>
    <w:p w14:paraId="11838E17" w14:textId="77777777" w:rsidR="00B45C55" w:rsidRPr="00B45C55" w:rsidRDefault="00B45C55" w:rsidP="000B3840">
      <w:pPr>
        <w:jc w:val="both"/>
        <w:rPr>
          <w:rFonts w:ascii="Calibri" w:hAnsi="Calibri" w:cs="Calibri"/>
          <w:u w:color="FF0000"/>
        </w:rPr>
      </w:pPr>
    </w:p>
    <w:p w14:paraId="7EEEB935" w14:textId="77777777" w:rsidR="00B45C55" w:rsidRPr="00B45C55" w:rsidRDefault="00B45C55" w:rsidP="000B3840">
      <w:pPr>
        <w:jc w:val="both"/>
        <w:rPr>
          <w:rFonts w:ascii="Calibri" w:hAnsi="Calibri" w:cs="Calibri"/>
          <w:u w:color="FF0000"/>
        </w:rPr>
      </w:pPr>
    </w:p>
    <w:p w14:paraId="27441094" w14:textId="77777777" w:rsidR="00B45C55" w:rsidRPr="00B45C55" w:rsidRDefault="00B45C55" w:rsidP="000B3840">
      <w:pPr>
        <w:jc w:val="both"/>
        <w:rPr>
          <w:rFonts w:ascii="Calibri" w:hAnsi="Calibri" w:cs="Calibri"/>
          <w:u w:color="FF0000"/>
        </w:rPr>
      </w:pPr>
    </w:p>
    <w:p w14:paraId="793CCE03" w14:textId="77777777" w:rsidR="00B45C55" w:rsidRPr="00B45C55" w:rsidRDefault="00B45C55" w:rsidP="000B3840">
      <w:pPr>
        <w:jc w:val="both"/>
        <w:rPr>
          <w:rFonts w:ascii="Calibri" w:hAnsi="Calibri" w:cs="Calibri"/>
          <w:u w:color="FF0000"/>
        </w:rPr>
      </w:pPr>
    </w:p>
    <w:p w14:paraId="2CB83789" w14:textId="77777777" w:rsidR="00B45C55" w:rsidRDefault="00B45C55" w:rsidP="000B3840">
      <w:pPr>
        <w:jc w:val="both"/>
        <w:rPr>
          <w:u w:color="FF0000"/>
        </w:rPr>
      </w:pPr>
    </w:p>
    <w:p w14:paraId="32375292" w14:textId="77777777" w:rsidR="00B45C55" w:rsidRDefault="00B45C55" w:rsidP="000B3840">
      <w:pPr>
        <w:jc w:val="both"/>
        <w:rPr>
          <w:u w:color="FF0000"/>
        </w:rPr>
      </w:pPr>
    </w:p>
    <w:p w14:paraId="0F676FAD" w14:textId="77777777" w:rsidR="00B45C55" w:rsidRDefault="00B45C55" w:rsidP="000B3840">
      <w:pPr>
        <w:jc w:val="both"/>
        <w:rPr>
          <w:u w:color="FF0000"/>
        </w:rPr>
      </w:pPr>
    </w:p>
    <w:p w14:paraId="0E340203" w14:textId="77777777" w:rsidR="00B45C55" w:rsidRDefault="00B45C55" w:rsidP="000B3840">
      <w:pPr>
        <w:jc w:val="both"/>
        <w:rPr>
          <w:u w:color="FF0000"/>
        </w:rPr>
      </w:pPr>
    </w:p>
    <w:p w14:paraId="7C3DEF79" w14:textId="77777777" w:rsidR="00B45C55" w:rsidRDefault="00B45C55" w:rsidP="000B3840">
      <w:pPr>
        <w:jc w:val="both"/>
        <w:rPr>
          <w:u w:color="FF0000"/>
        </w:rPr>
      </w:pPr>
    </w:p>
    <w:p w14:paraId="6F18F29C" w14:textId="77777777" w:rsidR="00B45C55" w:rsidRDefault="00B45C55" w:rsidP="000B3840">
      <w:pPr>
        <w:jc w:val="both"/>
        <w:rPr>
          <w:u w:color="FF0000"/>
        </w:rPr>
      </w:pPr>
    </w:p>
    <w:p w14:paraId="2B203C0A" w14:textId="77777777" w:rsidR="00B45C55" w:rsidRDefault="00B45C55" w:rsidP="000B3840">
      <w:pPr>
        <w:jc w:val="both"/>
        <w:rPr>
          <w:u w:color="FF0000"/>
        </w:rPr>
      </w:pPr>
    </w:p>
    <w:p w14:paraId="0EAC1EBB" w14:textId="77777777" w:rsidR="00B45C55" w:rsidRDefault="00B45C55" w:rsidP="000B3840">
      <w:pPr>
        <w:jc w:val="both"/>
        <w:rPr>
          <w:u w:color="FF0000"/>
        </w:rPr>
      </w:pPr>
    </w:p>
    <w:p w14:paraId="7C23B044" w14:textId="77777777" w:rsidR="00B45C55" w:rsidRDefault="00B45C55" w:rsidP="000B3840">
      <w:pPr>
        <w:jc w:val="both"/>
        <w:rPr>
          <w:u w:color="FF0000"/>
        </w:rPr>
      </w:pPr>
    </w:p>
    <w:p w14:paraId="002E13B9" w14:textId="77777777" w:rsidR="00B45C55" w:rsidRDefault="00B45C55" w:rsidP="000B3840">
      <w:pPr>
        <w:jc w:val="both"/>
        <w:rPr>
          <w:u w:color="FF0000"/>
        </w:rPr>
      </w:pPr>
    </w:p>
    <w:p w14:paraId="02B74CCB" w14:textId="77777777" w:rsidR="00B45C55" w:rsidRDefault="00B45C55" w:rsidP="000B3840">
      <w:pPr>
        <w:jc w:val="both"/>
        <w:rPr>
          <w:u w:color="FF0000"/>
        </w:rPr>
      </w:pPr>
    </w:p>
    <w:p w14:paraId="4D09BE25" w14:textId="77777777" w:rsidR="00B45C55" w:rsidRDefault="00B45C55" w:rsidP="000B3840">
      <w:pPr>
        <w:jc w:val="both"/>
        <w:rPr>
          <w:u w:color="FF0000"/>
        </w:rPr>
      </w:pPr>
    </w:p>
    <w:p w14:paraId="09D074B7" w14:textId="77777777"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F915" w14:textId="77777777" w:rsidR="00180D22" w:rsidRDefault="00180D22" w:rsidP="004B3EAC">
      <w:r>
        <w:separator/>
      </w:r>
    </w:p>
  </w:endnote>
  <w:endnote w:type="continuationSeparator" w:id="0">
    <w:p w14:paraId="3A1D6ABB" w14:textId="77777777" w:rsidR="00180D22" w:rsidRDefault="00180D22"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44580"/>
      <w:docPartObj>
        <w:docPartGallery w:val="Page Numbers (Bottom of Page)"/>
        <w:docPartUnique/>
      </w:docPartObj>
    </w:sdtPr>
    <w:sdtEndPr/>
    <w:sdtContent>
      <w:p w14:paraId="2C0B6463" w14:textId="77777777" w:rsidR="004B3EAC" w:rsidRDefault="006E453D">
        <w:pPr>
          <w:pStyle w:val="Pidipagina"/>
          <w:jc w:val="right"/>
        </w:pPr>
        <w:r>
          <w:fldChar w:fldCharType="begin"/>
        </w:r>
        <w:r w:rsidR="004B3EAC">
          <w:instrText>PAGE   \* MERGEFORMAT</w:instrText>
        </w:r>
        <w:r>
          <w:fldChar w:fldCharType="separate"/>
        </w:r>
        <w:r w:rsidR="000D2859">
          <w:rPr>
            <w:noProof/>
          </w:rPr>
          <w:t>2</w:t>
        </w:r>
        <w:r>
          <w:fldChar w:fldCharType="end"/>
        </w:r>
      </w:p>
    </w:sdtContent>
  </w:sdt>
  <w:p w14:paraId="4C17024E" w14:textId="77777777"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DB2E" w14:textId="77777777" w:rsidR="00180D22" w:rsidRDefault="00180D22" w:rsidP="004B3EAC">
      <w:r>
        <w:separator/>
      </w:r>
    </w:p>
  </w:footnote>
  <w:footnote w:type="continuationSeparator" w:id="0">
    <w:p w14:paraId="28675DD1" w14:textId="77777777" w:rsidR="00180D22" w:rsidRDefault="00180D22"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16cid:durableId="1665863783">
    <w:abstractNumId w:val="2"/>
  </w:num>
  <w:num w:numId="2" w16cid:durableId="1519584653">
    <w:abstractNumId w:val="1"/>
  </w:num>
  <w:num w:numId="3" w16cid:durableId="1889805285">
    <w:abstractNumId w:val="0"/>
  </w:num>
  <w:num w:numId="4" w16cid:durableId="198662324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625938156">
    <w:abstractNumId w:val="3"/>
  </w:num>
  <w:num w:numId="6" w16cid:durableId="202709623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880744543">
    <w:abstractNumId w:val="4"/>
  </w:num>
  <w:num w:numId="8" w16cid:durableId="1913849723">
    <w:abstractNumId w:val="4"/>
    <w:lvlOverride w:ilvl="0">
      <w:startOverride w:val="1"/>
    </w:lvlOverride>
    <w:lvlOverride w:ilvl="1"/>
    <w:lvlOverride w:ilvl="2"/>
    <w:lvlOverride w:ilvl="3"/>
    <w:lvlOverride w:ilvl="4"/>
    <w:lvlOverride w:ilvl="5"/>
    <w:lvlOverride w:ilvl="6"/>
    <w:lvlOverride w:ilvl="7"/>
    <w:lvlOverride w:ilvl="8"/>
  </w:num>
  <w:num w:numId="9" w16cid:durableId="2078355035">
    <w:abstractNumId w:val="5"/>
  </w:num>
  <w:num w:numId="10" w16cid:durableId="205057053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40"/>
    <w:rsid w:val="000B3840"/>
    <w:rsid w:val="000D2859"/>
    <w:rsid w:val="00125E4A"/>
    <w:rsid w:val="0013454D"/>
    <w:rsid w:val="00180D22"/>
    <w:rsid w:val="001A1847"/>
    <w:rsid w:val="001B2ACE"/>
    <w:rsid w:val="0024069E"/>
    <w:rsid w:val="002F21E0"/>
    <w:rsid w:val="00341FBD"/>
    <w:rsid w:val="00384DF6"/>
    <w:rsid w:val="004130A7"/>
    <w:rsid w:val="004B3EAC"/>
    <w:rsid w:val="00545FEE"/>
    <w:rsid w:val="005703A6"/>
    <w:rsid w:val="005A654B"/>
    <w:rsid w:val="005D7886"/>
    <w:rsid w:val="005E51FD"/>
    <w:rsid w:val="006E453D"/>
    <w:rsid w:val="007947EE"/>
    <w:rsid w:val="007A1C20"/>
    <w:rsid w:val="007D5CA3"/>
    <w:rsid w:val="009275AB"/>
    <w:rsid w:val="00A42B46"/>
    <w:rsid w:val="00A43214"/>
    <w:rsid w:val="00A85230"/>
    <w:rsid w:val="00B209F4"/>
    <w:rsid w:val="00B45C55"/>
    <w:rsid w:val="00BD5FE0"/>
    <w:rsid w:val="00C2211B"/>
    <w:rsid w:val="00C34A41"/>
    <w:rsid w:val="00CC0231"/>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7880"/>
  <w15:docId w15:val="{AA05DD6F-D7C2-4A80-BA0F-17A9ECF9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5126</Words>
  <Characters>29221</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NOIC819001 VINCENZO LEGGERI INVORIO</cp:lastModifiedBy>
  <cp:revision>3</cp:revision>
  <cp:lastPrinted>2020-03-05T12:37:00Z</cp:lastPrinted>
  <dcterms:created xsi:type="dcterms:W3CDTF">2026-03-16T19:54:00Z</dcterms:created>
  <dcterms:modified xsi:type="dcterms:W3CDTF">2026-03-17T13:35:00Z</dcterms:modified>
</cp:coreProperties>
</file>